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43F" w:rsidRDefault="00A0643F">
      <w:pPr>
        <w:jc w:val="center"/>
      </w:pPr>
    </w:p>
    <w:p w:rsidR="00A0643F" w:rsidRDefault="007A67FE">
      <w:pPr>
        <w:jc w:val="center"/>
      </w:pPr>
      <w:r>
        <w:rPr>
          <w:rFonts w:eastAsia="Calibri" w:cs="Calibri"/>
          <w:b/>
          <w:color w:val="000000"/>
          <w:sz w:val="28"/>
        </w:rPr>
        <w:t>Plán práce školskej knižnice</w:t>
      </w:r>
    </w:p>
    <w:p w:rsidR="00A0643F" w:rsidRDefault="007A67FE">
      <w:pPr>
        <w:jc w:val="center"/>
      </w:pPr>
      <w:r>
        <w:rPr>
          <w:rFonts w:eastAsia="Calibri" w:cs="Calibri"/>
          <w:b/>
          <w:color w:val="000000"/>
          <w:sz w:val="28"/>
        </w:rPr>
        <w:t>pri Základnej škole, Ing. O. Kožucha v Spišskej Novej Vsi</w:t>
      </w:r>
    </w:p>
    <w:p w:rsidR="00A0643F" w:rsidRDefault="00A0643F"/>
    <w:p w:rsidR="00A0643F" w:rsidRDefault="007A67FE" w:rsidP="00CE60E7">
      <w:pPr>
        <w:jc w:val="both"/>
      </w:pPr>
      <w:r>
        <w:rPr>
          <w:rFonts w:eastAsia="Calibri" w:cs="Calibri"/>
          <w:color w:val="000000"/>
          <w:sz w:val="24"/>
        </w:rPr>
        <w:t>Šk. rok: 202</w:t>
      </w:r>
      <w:r w:rsidR="00CC1E0E">
        <w:rPr>
          <w:rFonts w:eastAsia="Calibri" w:cs="Calibri"/>
          <w:color w:val="000000"/>
          <w:sz w:val="24"/>
        </w:rPr>
        <w:t>1</w:t>
      </w:r>
      <w:r>
        <w:rPr>
          <w:rFonts w:eastAsia="Calibri" w:cs="Calibri"/>
          <w:color w:val="000000"/>
          <w:sz w:val="24"/>
        </w:rPr>
        <w:t>/202</w:t>
      </w:r>
      <w:r w:rsidR="00CC1E0E">
        <w:rPr>
          <w:rFonts w:eastAsia="Calibri" w:cs="Calibri"/>
          <w:color w:val="000000"/>
          <w:sz w:val="24"/>
        </w:rPr>
        <w:t>2</w:t>
      </w:r>
    </w:p>
    <w:p w:rsidR="00A0643F" w:rsidRDefault="007A67FE" w:rsidP="00CE60E7">
      <w:pPr>
        <w:jc w:val="both"/>
      </w:pPr>
      <w:r>
        <w:rPr>
          <w:rFonts w:eastAsia="Calibri" w:cs="Calibri"/>
          <w:color w:val="000000"/>
          <w:sz w:val="24"/>
        </w:rPr>
        <w:t>Šk. knihovník: Mgr. Martin Sliva</w:t>
      </w:r>
    </w:p>
    <w:p w:rsidR="00A0643F" w:rsidRDefault="00A0643F" w:rsidP="00CE60E7">
      <w:pPr>
        <w:jc w:val="both"/>
      </w:pPr>
    </w:p>
    <w:p w:rsidR="00A0643F" w:rsidRDefault="007A67FE" w:rsidP="00CE60E7">
      <w:pPr>
        <w:jc w:val="both"/>
      </w:pPr>
      <w:r>
        <w:rPr>
          <w:rFonts w:eastAsia="Calibri" w:cs="Calibri"/>
          <w:color w:val="000000"/>
          <w:sz w:val="24"/>
        </w:rPr>
        <w:t>Školská knižnica pri ZŠ, Ing. O. Kožucha v Spišskej Novej Vsi vznikla v r. 2007 spojením žiackej a učiteľskej školskej knižnice. Riadi sa Štatútom školskej knižnice, legislatívnymi predpismi – Zákonom č. 126/2015 Z. z. o knižniciach, doplňujúcimi vyhláškami k zákonu, metodickými pokynmi k vyhláškam a Knižničným a výpožičným poriadkom.</w:t>
      </w:r>
    </w:p>
    <w:p w:rsidR="00A0643F" w:rsidRDefault="00A0643F" w:rsidP="00CE60E7">
      <w:pPr>
        <w:jc w:val="both"/>
      </w:pPr>
    </w:p>
    <w:p w:rsidR="00A0643F" w:rsidRDefault="007A67FE" w:rsidP="00CE60E7">
      <w:pPr>
        <w:spacing w:after="147"/>
        <w:jc w:val="both"/>
      </w:pPr>
      <w:r>
        <w:rPr>
          <w:rFonts w:eastAsia="Calibri" w:cs="Calibri"/>
          <w:color w:val="000000"/>
          <w:sz w:val="24"/>
        </w:rPr>
        <w:t>Školská knižnica pracuje podľa schváleného plánu činnosti vytvoreného na základe a v súčinnosti s cieľmi a potrebami školy, jej tradíciami, ktoré sú zakotvené v školskom vzdelávacom programe.</w:t>
      </w:r>
    </w:p>
    <w:p w:rsidR="00A0643F" w:rsidRDefault="007A67FE" w:rsidP="00CE60E7">
      <w:pPr>
        <w:spacing w:after="147"/>
        <w:jc w:val="both"/>
      </w:pPr>
      <w:r>
        <w:rPr>
          <w:rFonts w:eastAsia="Calibri" w:cs="Calibri"/>
          <w:sz w:val="24"/>
        </w:rPr>
        <w:t>Úlohy a ciele školskej knižnice v šk. roku 202</w:t>
      </w:r>
      <w:r w:rsidR="00CC1E0E">
        <w:rPr>
          <w:rFonts w:eastAsia="Calibri" w:cs="Calibri"/>
          <w:sz w:val="24"/>
        </w:rPr>
        <w:t>1</w:t>
      </w:r>
      <w:r>
        <w:rPr>
          <w:rFonts w:eastAsia="Calibri" w:cs="Calibri"/>
          <w:sz w:val="24"/>
        </w:rPr>
        <w:t>/202</w:t>
      </w:r>
      <w:r w:rsidR="00CC1E0E">
        <w:rPr>
          <w:rFonts w:eastAsia="Calibri" w:cs="Calibri"/>
          <w:sz w:val="24"/>
        </w:rPr>
        <w:t>2</w:t>
      </w:r>
      <w:r>
        <w:rPr>
          <w:rFonts w:eastAsia="Calibri" w:cs="Calibri"/>
          <w:sz w:val="24"/>
        </w:rPr>
        <w:t xml:space="preserve"> - inovovaný a doplnený o nesplnené úlohy z dôvodu prerušeného vyučovania:</w:t>
      </w:r>
    </w:p>
    <w:p w:rsidR="00A0643F" w:rsidRDefault="007A67FE" w:rsidP="00CE60E7">
      <w:pPr>
        <w:numPr>
          <w:ilvl w:val="0"/>
          <w:numId w:val="1"/>
        </w:numPr>
        <w:jc w:val="both"/>
      </w:pPr>
      <w:r>
        <w:rPr>
          <w:rFonts w:eastAsia="Calibri" w:cs="Calibri"/>
          <w:sz w:val="24"/>
        </w:rPr>
        <w:t>Pokračovať v dôkladnej revízii knižničného fondu a vyradiť nevhodné, zastarané a veľmi poškodené knižničné dokumenty.</w:t>
      </w:r>
    </w:p>
    <w:p w:rsidR="00A0643F" w:rsidRDefault="007A67FE" w:rsidP="00CE60E7">
      <w:pPr>
        <w:numPr>
          <w:ilvl w:val="0"/>
          <w:numId w:val="1"/>
        </w:numPr>
        <w:jc w:val="both"/>
      </w:pPr>
      <w:r>
        <w:rPr>
          <w:rFonts w:eastAsia="Calibri" w:cs="Calibri"/>
          <w:sz w:val="24"/>
        </w:rPr>
        <w:t>Doplniť knižničný fond o nové tituly beletrie i odbornej literatúry po dohovore s ostatnými vyučujúcimi, príp. podľa návrhu žiakov.</w:t>
      </w:r>
    </w:p>
    <w:p w:rsidR="00A0643F" w:rsidRDefault="007A67FE" w:rsidP="00CE60E7">
      <w:pPr>
        <w:numPr>
          <w:ilvl w:val="0"/>
          <w:numId w:val="1"/>
        </w:numPr>
        <w:jc w:val="both"/>
      </w:pPr>
      <w:r>
        <w:rPr>
          <w:rFonts w:eastAsia="Calibri" w:cs="Calibri"/>
          <w:sz w:val="24"/>
        </w:rPr>
        <w:t>Umožniť v priestoroch školskej knižnice vyučovanie spoločenskovedných i prírodovedných predmetov a využívanie odborného knižničného fondu na týchto hodinách.</w:t>
      </w:r>
    </w:p>
    <w:p w:rsidR="00A0643F" w:rsidRDefault="007A67FE" w:rsidP="00CE60E7">
      <w:pPr>
        <w:numPr>
          <w:ilvl w:val="0"/>
          <w:numId w:val="1"/>
        </w:numPr>
        <w:jc w:val="both"/>
      </w:pPr>
      <w:r>
        <w:rPr>
          <w:rFonts w:eastAsia="Calibri" w:cs="Calibri"/>
          <w:sz w:val="24"/>
        </w:rPr>
        <w:t>Poskytovať náučnú literatúru na požiadanie ostatným vyučujúcim pre skvalitnenie výchovno-vzdelávacieho procesu.</w:t>
      </w:r>
    </w:p>
    <w:p w:rsidR="00A0643F" w:rsidRDefault="007A67FE" w:rsidP="00CE60E7">
      <w:pPr>
        <w:numPr>
          <w:ilvl w:val="0"/>
          <w:numId w:val="1"/>
        </w:numPr>
        <w:jc w:val="both"/>
      </w:pPr>
      <w:r>
        <w:rPr>
          <w:rFonts w:eastAsia="Calibri" w:cs="Calibri"/>
          <w:sz w:val="24"/>
        </w:rPr>
        <w:t>Poskytnúť odbornú pedagogickú literatúru ostatným pedagogickým pracovníkom pre potreby odborného rozvoja.</w:t>
      </w:r>
    </w:p>
    <w:p w:rsidR="00A0643F" w:rsidRDefault="007A67FE" w:rsidP="00CC1E0E">
      <w:pPr>
        <w:numPr>
          <w:ilvl w:val="0"/>
          <w:numId w:val="1"/>
        </w:numPr>
        <w:jc w:val="both"/>
      </w:pPr>
      <w:r>
        <w:rPr>
          <w:rFonts w:eastAsia="Calibri" w:cs="Calibri"/>
          <w:sz w:val="24"/>
        </w:rPr>
        <w:t>Aktualizovať plán rozvoja čitateľskej gramotnosti pre šk. rok 202</w:t>
      </w:r>
      <w:r w:rsidR="00CC1E0E">
        <w:rPr>
          <w:rFonts w:eastAsia="Calibri" w:cs="Calibri"/>
          <w:sz w:val="24"/>
        </w:rPr>
        <w:t>1</w:t>
      </w:r>
      <w:r>
        <w:rPr>
          <w:rFonts w:eastAsia="Calibri" w:cs="Calibri"/>
          <w:sz w:val="24"/>
        </w:rPr>
        <w:t>/202</w:t>
      </w:r>
      <w:r w:rsidR="00CC1E0E">
        <w:rPr>
          <w:rFonts w:eastAsia="Calibri" w:cs="Calibri"/>
          <w:sz w:val="24"/>
        </w:rPr>
        <w:t xml:space="preserve">2 a zakomponovať doň školský projekt Čítame na pokračovanie, </w:t>
      </w:r>
      <w:r w:rsidRPr="00CC1E0E">
        <w:rPr>
          <w:rFonts w:eastAsia="Calibri" w:cs="Calibri"/>
          <w:sz w:val="24"/>
        </w:rPr>
        <w:t>zapojiť do projektu čo najviac žiakov a učiteľov.</w:t>
      </w:r>
    </w:p>
    <w:p w:rsidR="00A0643F" w:rsidRDefault="007A67FE" w:rsidP="00CE60E7">
      <w:pPr>
        <w:numPr>
          <w:ilvl w:val="0"/>
          <w:numId w:val="1"/>
        </w:numPr>
        <w:jc w:val="both"/>
      </w:pPr>
      <w:r>
        <w:rPr>
          <w:rFonts w:eastAsia="Calibri" w:cs="Calibri"/>
          <w:sz w:val="24"/>
        </w:rPr>
        <w:t>V súvislosti s Medzinárodným dňom školských knižníc zapojiť žiakov do celoslovenského projektu Najzaujímavejšie podujatie školskej knižnice.</w:t>
      </w:r>
    </w:p>
    <w:p w:rsidR="00A0643F" w:rsidRDefault="007A67FE" w:rsidP="00CE60E7">
      <w:pPr>
        <w:numPr>
          <w:ilvl w:val="0"/>
          <w:numId w:val="1"/>
        </w:numPr>
        <w:jc w:val="both"/>
      </w:pPr>
      <w:r>
        <w:rPr>
          <w:rFonts w:eastAsia="Calibri" w:cs="Calibri"/>
          <w:sz w:val="24"/>
        </w:rPr>
        <w:t>V súvislosti s Medzinárodným mesiacom školských knižníc zapojiť žiakov do celoslovenského projektu Záložka do knihy spája slovenské školy.</w:t>
      </w:r>
    </w:p>
    <w:p w:rsidR="00A0643F" w:rsidRDefault="007A67FE" w:rsidP="00CE60E7">
      <w:pPr>
        <w:numPr>
          <w:ilvl w:val="0"/>
          <w:numId w:val="1"/>
        </w:numPr>
        <w:jc w:val="both"/>
      </w:pPr>
      <w:r>
        <w:rPr>
          <w:rFonts w:eastAsia="Calibri" w:cs="Calibri"/>
          <w:sz w:val="24"/>
        </w:rPr>
        <w:t>I naďalej organizovať v priestoroch šk. knižnice besedy, spoločensko-kultúrne a vzdelávacie podujatia pre žiakov i učiteľov a prednesové súťaže na školskej i vyššej úrovni.</w:t>
      </w:r>
    </w:p>
    <w:p w:rsidR="00A0643F" w:rsidRDefault="007A67FE" w:rsidP="00CE60E7">
      <w:pPr>
        <w:numPr>
          <w:ilvl w:val="0"/>
          <w:numId w:val="1"/>
        </w:numPr>
        <w:jc w:val="both"/>
      </w:pPr>
      <w:r>
        <w:rPr>
          <w:rFonts w:eastAsia="Calibri" w:cs="Calibri"/>
          <w:sz w:val="24"/>
        </w:rPr>
        <w:t xml:space="preserve">V rámci rozvoja čitateľskej gramotnosti a pozitívneho vzťahu k literatúre v spolupráci s ostatnými vyučujúcimi organizovať </w:t>
      </w:r>
      <w:proofErr w:type="spellStart"/>
      <w:r>
        <w:rPr>
          <w:rFonts w:eastAsia="Calibri" w:cs="Calibri"/>
          <w:sz w:val="24"/>
        </w:rPr>
        <w:t>mimovyučovacie</w:t>
      </w:r>
      <w:proofErr w:type="spellEnd"/>
      <w:r>
        <w:rPr>
          <w:rFonts w:eastAsia="Calibri" w:cs="Calibri"/>
          <w:sz w:val="24"/>
        </w:rPr>
        <w:t xml:space="preserve"> aktivity pre školský klub i starších žiakov</w:t>
      </w:r>
      <w:r w:rsidR="00CC1E0E">
        <w:rPr>
          <w:rFonts w:eastAsia="Calibri" w:cs="Calibri"/>
          <w:sz w:val="24"/>
        </w:rPr>
        <w:t xml:space="preserve"> – podľa </w:t>
      </w:r>
      <w:proofErr w:type="spellStart"/>
      <w:r w:rsidR="00CC1E0E">
        <w:rPr>
          <w:rFonts w:eastAsia="Calibri" w:cs="Calibri"/>
          <w:sz w:val="24"/>
        </w:rPr>
        <w:t>pandemickej</w:t>
      </w:r>
      <w:proofErr w:type="spellEnd"/>
      <w:r w:rsidR="00CC1E0E">
        <w:rPr>
          <w:rFonts w:eastAsia="Calibri" w:cs="Calibri"/>
          <w:sz w:val="24"/>
        </w:rPr>
        <w:t xml:space="preserve"> situácie a v súčinnosti s nariadeniami RÚVZ.</w:t>
      </w:r>
      <w:bookmarkStart w:id="0" w:name="_GoBack"/>
      <w:bookmarkEnd w:id="0"/>
    </w:p>
    <w:p w:rsidR="00A0643F" w:rsidRDefault="007A67FE" w:rsidP="00CE60E7">
      <w:pPr>
        <w:numPr>
          <w:ilvl w:val="0"/>
          <w:numId w:val="1"/>
        </w:numPr>
        <w:jc w:val="both"/>
      </w:pPr>
      <w:r>
        <w:rPr>
          <w:rFonts w:eastAsia="Calibri" w:cs="Calibri"/>
          <w:sz w:val="24"/>
        </w:rPr>
        <w:t>V spolupráci s pani vychovávateľkami pravidelne aspoň 1x v mesiaci realizovať čitateľské dni so školským klubom.</w:t>
      </w:r>
    </w:p>
    <w:p w:rsidR="00A0643F" w:rsidRDefault="007A67FE" w:rsidP="00CE60E7">
      <w:pPr>
        <w:numPr>
          <w:ilvl w:val="0"/>
          <w:numId w:val="1"/>
        </w:numPr>
        <w:jc w:val="both"/>
      </w:pPr>
      <w:r>
        <w:rPr>
          <w:rFonts w:eastAsia="Calibri" w:cs="Calibri"/>
          <w:sz w:val="24"/>
        </w:rPr>
        <w:t>Pre záujemcov i v tomto školskom roku zriadiť záujmový útvar Čitáreň.</w:t>
      </w:r>
    </w:p>
    <w:p w:rsidR="00A0643F" w:rsidRDefault="00A0643F" w:rsidP="00CE60E7">
      <w:pPr>
        <w:jc w:val="both"/>
      </w:pPr>
    </w:p>
    <w:p w:rsidR="00A0643F" w:rsidRDefault="00A0643F"/>
    <w:p w:rsidR="00A0643F" w:rsidRDefault="00A0643F"/>
    <w:p w:rsidR="00A0643F" w:rsidRDefault="00A0643F"/>
    <w:p w:rsidR="00A0643F" w:rsidRDefault="007A67FE" w:rsidP="00CE60E7">
      <w:pPr>
        <w:jc w:val="right"/>
      </w:pPr>
      <w:r>
        <w:rPr>
          <w:rFonts w:eastAsia="Calibri" w:cs="Calibri"/>
          <w:sz w:val="24"/>
        </w:rPr>
        <w:t>Mgr. Martin Sliva</w:t>
      </w:r>
    </w:p>
    <w:sectPr w:rsidR="00A0643F" w:rsidSect="00CE60E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8458A"/>
    <w:multiLevelType w:val="multilevel"/>
    <w:tmpl w:val="FFA87FA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3F"/>
    <w:rsid w:val="003E54E3"/>
    <w:rsid w:val="007A67FE"/>
    <w:rsid w:val="00A0643F"/>
    <w:rsid w:val="00CC1E0E"/>
    <w:rsid w:val="00C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3B9AE-62E0-463C-8E8E-81292933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2021-10-12T17:25:00Z</dcterms:created>
  <dcterms:modified xsi:type="dcterms:W3CDTF">2021-10-12T17:25:00Z</dcterms:modified>
</cp:coreProperties>
</file>