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8A610" w14:textId="05909279" w:rsidR="001311A6" w:rsidRDefault="001311A6"/>
    <w:p w14:paraId="624A8C35" w14:textId="77777777" w:rsidR="00A8046B" w:rsidRDefault="00A8046B" w:rsidP="00A8046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Temat tygodnia:  JESTEM KULTURALNY</w:t>
      </w:r>
    </w:p>
    <w:p w14:paraId="60F1BB66" w14:textId="20758604" w:rsidR="00A8046B" w:rsidRDefault="00A8046B" w:rsidP="00A8046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</w:t>
      </w:r>
      <w:r>
        <w:rPr>
          <w:rFonts w:ascii="Times New Roman" w:hAnsi="Times New Roman" w:cs="Times New Roman"/>
          <w:b/>
          <w:bCs/>
          <w:sz w:val="32"/>
          <w:szCs w:val="32"/>
        </w:rPr>
        <w:t>IĄTEK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Pr="00A8046B">
        <w:rPr>
          <w:rFonts w:ascii="Times New Roman" w:hAnsi="Times New Roman" w:cs="Times New Roman"/>
          <w:b/>
          <w:bCs/>
          <w:sz w:val="36"/>
          <w:szCs w:val="36"/>
          <w:u w:val="single"/>
        </w:rPr>
        <w:t>Umiemy się dzielić z innymi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4AF1258" w14:textId="4DB1372B" w:rsidR="00A8046B" w:rsidRDefault="00A8046B" w:rsidP="00A8046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1</w:t>
      </w:r>
      <w:r>
        <w:rPr>
          <w:rFonts w:ascii="Times New Roman" w:hAnsi="Times New Roman" w:cs="Times New Roman"/>
          <w:b/>
          <w:bCs/>
          <w:sz w:val="32"/>
          <w:szCs w:val="32"/>
        </w:rPr>
        <w:t>6</w:t>
      </w:r>
      <w:r>
        <w:rPr>
          <w:rFonts w:ascii="Times New Roman" w:hAnsi="Times New Roman" w:cs="Times New Roman"/>
          <w:b/>
          <w:bCs/>
          <w:sz w:val="32"/>
          <w:szCs w:val="32"/>
        </w:rPr>
        <w:t>.04.2021</w:t>
      </w:r>
    </w:p>
    <w:p w14:paraId="164FEB6D" w14:textId="1307624F" w:rsidR="00A8046B" w:rsidRDefault="00A8046B"/>
    <w:p w14:paraId="0F56A020" w14:textId="4283ABD3" w:rsidR="00A8046B" w:rsidRPr="00A8046B" w:rsidRDefault="00A8046B" w:rsidP="00A8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046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A8046B">
        <w:rPr>
          <w:rFonts w:ascii="Times New Roman" w:hAnsi="Times New Roman" w:cs="Times New Roman"/>
          <w:b/>
          <w:bCs/>
          <w:sz w:val="24"/>
          <w:szCs w:val="24"/>
        </w:rPr>
        <w:t>Piłka” – rozmowa o zabawkach, umiejętności dzielenia się, o zasadach wspólnej zabawy</w:t>
      </w:r>
      <w:r w:rsidRPr="00A804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046B">
        <w:rPr>
          <w:rFonts w:ascii="Times New Roman" w:hAnsi="Times New Roman" w:cs="Times New Roman"/>
          <w:b/>
          <w:bCs/>
          <w:sz w:val="24"/>
          <w:szCs w:val="24"/>
        </w:rPr>
        <w:t>na podstawie wiersza.</w:t>
      </w:r>
    </w:p>
    <w:p w14:paraId="3AE23341" w14:textId="77777777" w:rsidR="00A8046B" w:rsidRPr="00A8046B" w:rsidRDefault="00A8046B" w:rsidP="00A8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99A3C" w14:textId="151AA96B" w:rsidR="00A8046B" w:rsidRPr="00A8046B" w:rsidRDefault="00A8046B" w:rsidP="00A8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046B">
        <w:rPr>
          <w:rFonts w:ascii="Times New Roman" w:hAnsi="Times New Roman" w:cs="Times New Roman"/>
          <w:b/>
          <w:bCs/>
          <w:sz w:val="24"/>
          <w:szCs w:val="24"/>
        </w:rPr>
        <w:t>Piłka</w:t>
      </w:r>
    </w:p>
    <w:p w14:paraId="16234CA0" w14:textId="77777777" w:rsidR="00A8046B" w:rsidRPr="00A8046B" w:rsidRDefault="00A8046B" w:rsidP="00A8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DC765" w14:textId="12D52619" w:rsidR="00A8046B" w:rsidRPr="00A8046B" w:rsidRDefault="00A8046B" w:rsidP="00A8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6B">
        <w:rPr>
          <w:rFonts w:ascii="Times New Roman" w:hAnsi="Times New Roman" w:cs="Times New Roman"/>
          <w:sz w:val="24"/>
          <w:szCs w:val="24"/>
        </w:rPr>
        <w:t>Piłka bardzo mała</w:t>
      </w:r>
    </w:p>
    <w:p w14:paraId="0CF749EE" w14:textId="77777777" w:rsidR="00A8046B" w:rsidRPr="00A8046B" w:rsidRDefault="00A8046B" w:rsidP="00A8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6B">
        <w:rPr>
          <w:rFonts w:ascii="Times New Roman" w:hAnsi="Times New Roman" w:cs="Times New Roman"/>
          <w:sz w:val="24"/>
          <w:szCs w:val="24"/>
        </w:rPr>
        <w:t>Wciąż podskakiwała.</w:t>
      </w:r>
    </w:p>
    <w:p w14:paraId="05DBF9F2" w14:textId="77777777" w:rsidR="00A8046B" w:rsidRPr="00A8046B" w:rsidRDefault="00A8046B" w:rsidP="00A8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6B">
        <w:rPr>
          <w:rFonts w:ascii="Times New Roman" w:hAnsi="Times New Roman" w:cs="Times New Roman"/>
          <w:sz w:val="24"/>
          <w:szCs w:val="24"/>
        </w:rPr>
        <w:t>Raz u góry, raz na dole,</w:t>
      </w:r>
    </w:p>
    <w:p w14:paraId="63105B28" w14:textId="77777777" w:rsidR="00A8046B" w:rsidRPr="00A8046B" w:rsidRDefault="00A8046B" w:rsidP="00A8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6B">
        <w:rPr>
          <w:rFonts w:ascii="Times New Roman" w:hAnsi="Times New Roman" w:cs="Times New Roman"/>
          <w:sz w:val="24"/>
          <w:szCs w:val="24"/>
        </w:rPr>
        <w:t>Raz na ścianie, raz na stole.</w:t>
      </w:r>
    </w:p>
    <w:p w14:paraId="0585E7C0" w14:textId="77777777" w:rsidR="00A8046B" w:rsidRPr="00A8046B" w:rsidRDefault="00A8046B" w:rsidP="00A8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6B">
        <w:rPr>
          <w:rFonts w:ascii="Times New Roman" w:hAnsi="Times New Roman" w:cs="Times New Roman"/>
          <w:sz w:val="24"/>
          <w:szCs w:val="24"/>
        </w:rPr>
        <w:t>Piłka bardzo mała</w:t>
      </w:r>
    </w:p>
    <w:p w14:paraId="7D185889" w14:textId="77777777" w:rsidR="00A8046B" w:rsidRPr="00A8046B" w:rsidRDefault="00A8046B" w:rsidP="00A8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6B">
        <w:rPr>
          <w:rFonts w:ascii="Times New Roman" w:hAnsi="Times New Roman" w:cs="Times New Roman"/>
          <w:sz w:val="24"/>
          <w:szCs w:val="24"/>
        </w:rPr>
        <w:t>Ciągle się turlała.</w:t>
      </w:r>
    </w:p>
    <w:p w14:paraId="2A096AEB" w14:textId="77777777" w:rsidR="00A8046B" w:rsidRPr="00A8046B" w:rsidRDefault="00A8046B" w:rsidP="00A8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6B">
        <w:rPr>
          <w:rFonts w:ascii="Times New Roman" w:hAnsi="Times New Roman" w:cs="Times New Roman"/>
          <w:sz w:val="24"/>
          <w:szCs w:val="24"/>
        </w:rPr>
        <w:t>Raz do mamy, raz do taty,</w:t>
      </w:r>
    </w:p>
    <w:p w14:paraId="4657899F" w14:textId="77777777" w:rsidR="00A8046B" w:rsidRPr="00A8046B" w:rsidRDefault="00A8046B" w:rsidP="00A8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6B">
        <w:rPr>
          <w:rFonts w:ascii="Times New Roman" w:hAnsi="Times New Roman" w:cs="Times New Roman"/>
          <w:sz w:val="24"/>
          <w:szCs w:val="24"/>
        </w:rPr>
        <w:t>Raz pod szafę, to znów w kwiaty.</w:t>
      </w:r>
    </w:p>
    <w:p w14:paraId="274760D8" w14:textId="77777777" w:rsidR="00A8046B" w:rsidRPr="00A8046B" w:rsidRDefault="00A8046B" w:rsidP="00A8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6B">
        <w:rPr>
          <w:rFonts w:ascii="Times New Roman" w:hAnsi="Times New Roman" w:cs="Times New Roman"/>
          <w:sz w:val="24"/>
          <w:szCs w:val="24"/>
        </w:rPr>
        <w:t>Piłka bardzo mała</w:t>
      </w:r>
    </w:p>
    <w:p w14:paraId="785B0E44" w14:textId="77777777" w:rsidR="00A8046B" w:rsidRPr="00A8046B" w:rsidRDefault="00A8046B" w:rsidP="00A8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6B">
        <w:rPr>
          <w:rFonts w:ascii="Times New Roman" w:hAnsi="Times New Roman" w:cs="Times New Roman"/>
          <w:sz w:val="24"/>
          <w:szCs w:val="24"/>
        </w:rPr>
        <w:t>Gdzieś się zapodziała.</w:t>
      </w:r>
    </w:p>
    <w:p w14:paraId="583F31B3" w14:textId="77777777" w:rsidR="00A8046B" w:rsidRPr="00A8046B" w:rsidRDefault="00A8046B" w:rsidP="00A8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6B">
        <w:rPr>
          <w:rFonts w:ascii="Times New Roman" w:hAnsi="Times New Roman" w:cs="Times New Roman"/>
          <w:sz w:val="24"/>
          <w:szCs w:val="24"/>
        </w:rPr>
        <w:t>Może siedzi pod łóżeczkiem,</w:t>
      </w:r>
    </w:p>
    <w:p w14:paraId="0B62888E" w14:textId="0678A56D" w:rsidR="00A8046B" w:rsidRDefault="00A8046B" w:rsidP="00A8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6B">
        <w:rPr>
          <w:rFonts w:ascii="Times New Roman" w:hAnsi="Times New Roman" w:cs="Times New Roman"/>
          <w:sz w:val="24"/>
          <w:szCs w:val="24"/>
        </w:rPr>
        <w:t>Bo zmęczyła się troszeczkę.</w:t>
      </w:r>
    </w:p>
    <w:p w14:paraId="5D6EF221" w14:textId="77777777" w:rsidR="00A8046B" w:rsidRPr="00A8046B" w:rsidRDefault="00A8046B" w:rsidP="00A8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31C89" w14:textId="63D2F018" w:rsidR="00A8046B" w:rsidRPr="00A8046B" w:rsidRDefault="00A8046B" w:rsidP="00A8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A8046B">
        <w:rPr>
          <w:rFonts w:ascii="Times New Roman" w:hAnsi="Times New Roman" w:cs="Times New Roman"/>
          <w:sz w:val="24"/>
          <w:szCs w:val="24"/>
        </w:rPr>
        <w:t>. kieruje rozmową tak, aby dzieci doszły do wniosku, że wspólna zgodna zabawa jest przyjemna</w:t>
      </w:r>
      <w:r w:rsidRPr="00A8046B">
        <w:rPr>
          <w:rFonts w:ascii="Times New Roman" w:hAnsi="Times New Roman" w:cs="Times New Roman"/>
          <w:sz w:val="24"/>
          <w:szCs w:val="24"/>
        </w:rPr>
        <w:t xml:space="preserve"> </w:t>
      </w:r>
      <w:r w:rsidRPr="00A8046B">
        <w:rPr>
          <w:rFonts w:ascii="Times New Roman" w:hAnsi="Times New Roman" w:cs="Times New Roman"/>
          <w:sz w:val="24"/>
          <w:szCs w:val="24"/>
        </w:rPr>
        <w:t>i przynosi wiele radości dzieciom, które w niej uczestniczą, trzeba tylko przestrzegać</w:t>
      </w:r>
      <w:r w:rsidRPr="00A8046B">
        <w:rPr>
          <w:rFonts w:ascii="Times New Roman" w:hAnsi="Times New Roman" w:cs="Times New Roman"/>
          <w:sz w:val="24"/>
          <w:szCs w:val="24"/>
        </w:rPr>
        <w:t xml:space="preserve"> </w:t>
      </w:r>
      <w:r w:rsidRPr="00A8046B">
        <w:rPr>
          <w:rFonts w:ascii="Times New Roman" w:hAnsi="Times New Roman" w:cs="Times New Roman"/>
          <w:sz w:val="24"/>
          <w:szCs w:val="24"/>
        </w:rPr>
        <w:t xml:space="preserve">określonych zasad: </w:t>
      </w:r>
      <w:r w:rsidRPr="00A804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Czym bawiło się dziecko? Co robiła piłeczka? Czy wy lubicie się bawić</w:t>
      </w:r>
      <w:r w:rsidRPr="00A804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04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piłką? Jak myślicie, czy zabawa piłką jest przyjemniejsza, gdy bawimy się nią sami, czy w grupie?</w:t>
      </w:r>
      <w:r w:rsidRPr="00A804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04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Dlaczego? Jakimi innymi zabawkami w przedszkolu można się bawić wspólnie, w większej grupie?</w:t>
      </w:r>
      <w:r w:rsidRPr="00A804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8046B">
        <w:rPr>
          <w:rFonts w:ascii="Times New Roman" w:hAnsi="Times New Roman" w:cs="Times New Roman"/>
          <w:sz w:val="24"/>
          <w:szCs w:val="24"/>
        </w:rPr>
        <w:t>. prosi o podanie przykładów zabaw wymienionymi przez dzieci zabawkami,</w:t>
      </w:r>
      <w:r w:rsidRPr="00A8046B">
        <w:rPr>
          <w:rFonts w:ascii="Times New Roman" w:hAnsi="Times New Roman" w:cs="Times New Roman"/>
          <w:sz w:val="24"/>
          <w:szCs w:val="24"/>
        </w:rPr>
        <w:t xml:space="preserve"> </w:t>
      </w:r>
      <w:r w:rsidRPr="00A8046B">
        <w:rPr>
          <w:rFonts w:ascii="Times New Roman" w:hAnsi="Times New Roman" w:cs="Times New Roman"/>
          <w:sz w:val="24"/>
          <w:szCs w:val="24"/>
        </w:rPr>
        <w:t>wspólnie z nimi przypomina jeszcze raz zasady wspólnej zabawy, a na koniec zaprasza dzieci</w:t>
      </w:r>
      <w:r w:rsidRPr="00A8046B">
        <w:rPr>
          <w:rFonts w:ascii="Times New Roman" w:hAnsi="Times New Roman" w:cs="Times New Roman"/>
          <w:sz w:val="24"/>
          <w:szCs w:val="24"/>
        </w:rPr>
        <w:t xml:space="preserve"> </w:t>
      </w:r>
      <w:r w:rsidRPr="00A8046B">
        <w:rPr>
          <w:rFonts w:ascii="Times New Roman" w:hAnsi="Times New Roman" w:cs="Times New Roman"/>
          <w:sz w:val="24"/>
          <w:szCs w:val="24"/>
        </w:rPr>
        <w:t>do wspólnej zabawy wybranymi zabawkami.</w:t>
      </w:r>
    </w:p>
    <w:p w14:paraId="18194A0D" w14:textId="1D3A9517" w:rsidR="00A8046B" w:rsidRPr="00A8046B" w:rsidRDefault="00A8046B" w:rsidP="00A8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647F4" w14:textId="51ADC26F" w:rsidR="00A8046B" w:rsidRPr="00A8046B" w:rsidRDefault="00A8046B" w:rsidP="00A8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6B">
        <w:rPr>
          <w:rFonts w:ascii="Times New Roman" w:hAnsi="Times New Roman" w:cs="Times New Roman"/>
          <w:sz w:val="24"/>
          <w:szCs w:val="24"/>
        </w:rPr>
        <w:t xml:space="preserve">2. </w:t>
      </w:r>
      <w:r w:rsidRPr="00A8046B">
        <w:rPr>
          <w:rFonts w:ascii="Times New Roman" w:hAnsi="Times New Roman" w:cs="Times New Roman"/>
          <w:b/>
          <w:bCs/>
          <w:sz w:val="24"/>
          <w:szCs w:val="24"/>
        </w:rPr>
        <w:t xml:space="preserve">„Schyl się po zabawkę” – skłony boczne.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8046B">
        <w:rPr>
          <w:rFonts w:ascii="Times New Roman" w:hAnsi="Times New Roman" w:cs="Times New Roman"/>
          <w:sz w:val="24"/>
          <w:szCs w:val="24"/>
        </w:rPr>
        <w:t xml:space="preserve">. rozkłada na dywanie zabawki dzieci chodzą między nimi. Gdy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8046B">
        <w:rPr>
          <w:rFonts w:ascii="Times New Roman" w:hAnsi="Times New Roman" w:cs="Times New Roman"/>
          <w:sz w:val="24"/>
          <w:szCs w:val="24"/>
        </w:rPr>
        <w:t>. uderzy w bębenek, dzieci zatrzymują się przy</w:t>
      </w:r>
      <w:r w:rsidRPr="00A8046B">
        <w:rPr>
          <w:rFonts w:ascii="Times New Roman" w:hAnsi="Times New Roman" w:cs="Times New Roman"/>
          <w:sz w:val="24"/>
          <w:szCs w:val="24"/>
        </w:rPr>
        <w:t xml:space="preserve"> </w:t>
      </w:r>
      <w:r w:rsidRPr="00A8046B">
        <w:rPr>
          <w:rFonts w:ascii="Times New Roman" w:hAnsi="Times New Roman" w:cs="Times New Roman"/>
          <w:sz w:val="24"/>
          <w:szCs w:val="24"/>
        </w:rPr>
        <w:t>jednej zabawce, schylają się po nią, odwracają się o 180 stopni i odkładają z powrotem na podłogę.</w:t>
      </w:r>
      <w:r w:rsidRPr="00A8046B">
        <w:rPr>
          <w:rFonts w:ascii="Times New Roman" w:hAnsi="Times New Roman" w:cs="Times New Roman"/>
          <w:sz w:val="24"/>
          <w:szCs w:val="24"/>
        </w:rPr>
        <w:t xml:space="preserve"> </w:t>
      </w:r>
      <w:r w:rsidRPr="00A8046B">
        <w:rPr>
          <w:rFonts w:ascii="Times New Roman" w:hAnsi="Times New Roman" w:cs="Times New Roman"/>
          <w:sz w:val="24"/>
          <w:szCs w:val="24"/>
        </w:rPr>
        <w:t>Zabawę powtarzamy.</w:t>
      </w:r>
    </w:p>
    <w:p w14:paraId="5DA7A075" w14:textId="02C381E6" w:rsidR="00A8046B" w:rsidRPr="00A8046B" w:rsidRDefault="00A8046B" w:rsidP="00A8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99FB0" w14:textId="77777777" w:rsidR="00A8046B" w:rsidRPr="00A8046B" w:rsidRDefault="00A8046B" w:rsidP="00A8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046B">
        <w:rPr>
          <w:rFonts w:ascii="Times New Roman" w:hAnsi="Times New Roman" w:cs="Times New Roman"/>
          <w:sz w:val="24"/>
          <w:szCs w:val="24"/>
        </w:rPr>
        <w:t xml:space="preserve">3. </w:t>
      </w:r>
      <w:r w:rsidRPr="00A8046B">
        <w:rPr>
          <w:rFonts w:ascii="Times New Roman" w:hAnsi="Times New Roman" w:cs="Times New Roman"/>
          <w:b/>
          <w:bCs/>
          <w:sz w:val="24"/>
          <w:szCs w:val="24"/>
        </w:rPr>
        <w:t>„Lustereczko, to ja” – stwarzanie sytuacji do poznania i akceptacji siebie, budowanie wypowiedzi.</w:t>
      </w:r>
    </w:p>
    <w:p w14:paraId="215AFC6B" w14:textId="721D41A4" w:rsidR="00A8046B" w:rsidRPr="00A8046B" w:rsidRDefault="00A8046B" w:rsidP="00A8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A8046B">
        <w:rPr>
          <w:rFonts w:ascii="Times New Roman" w:hAnsi="Times New Roman" w:cs="Times New Roman"/>
          <w:sz w:val="24"/>
          <w:szCs w:val="24"/>
        </w:rPr>
        <w:t>. bierze do ręki lusterko i patrząc w swoje odbicie, opowiada</w:t>
      </w:r>
      <w:r w:rsidRPr="00A8046B">
        <w:rPr>
          <w:rFonts w:ascii="Times New Roman" w:hAnsi="Times New Roman" w:cs="Times New Roman"/>
          <w:sz w:val="24"/>
          <w:szCs w:val="24"/>
        </w:rPr>
        <w:t xml:space="preserve"> </w:t>
      </w:r>
      <w:r w:rsidRPr="00A8046B">
        <w:rPr>
          <w:rFonts w:ascii="Times New Roman" w:hAnsi="Times New Roman" w:cs="Times New Roman"/>
          <w:sz w:val="24"/>
          <w:szCs w:val="24"/>
        </w:rPr>
        <w:t xml:space="preserve">o sobie, np.: </w:t>
      </w:r>
      <w:r w:rsidRPr="00A8046B">
        <w:rPr>
          <w:rFonts w:ascii="Times New Roman" w:hAnsi="Times New Roman" w:cs="Times New Roman"/>
          <w:i/>
          <w:iCs/>
          <w:sz w:val="24"/>
          <w:szCs w:val="24"/>
        </w:rPr>
        <w:t xml:space="preserve">Cześć, lustereczko, jestem </w:t>
      </w:r>
      <w:r w:rsidRPr="00A8046B">
        <w:rPr>
          <w:rFonts w:ascii="Times New Roman" w:hAnsi="Times New Roman" w:cs="Times New Roman"/>
          <w:sz w:val="24"/>
          <w:szCs w:val="24"/>
        </w:rPr>
        <w:t>(...)</w:t>
      </w:r>
      <w:r w:rsidRPr="00A8046B">
        <w:rPr>
          <w:rFonts w:ascii="Times New Roman" w:hAnsi="Times New Roman" w:cs="Times New Roman"/>
          <w:i/>
          <w:iCs/>
          <w:sz w:val="24"/>
          <w:szCs w:val="24"/>
        </w:rPr>
        <w:t xml:space="preserve">, lubię czytać książki. </w:t>
      </w:r>
      <w:r w:rsidRPr="00A8046B">
        <w:rPr>
          <w:rFonts w:ascii="Times New Roman" w:hAnsi="Times New Roman" w:cs="Times New Roman"/>
          <w:sz w:val="24"/>
          <w:szCs w:val="24"/>
        </w:rPr>
        <w:t>Następnie oddaje lusterko</w:t>
      </w:r>
      <w:r w:rsidRPr="00A8046B">
        <w:rPr>
          <w:rFonts w:ascii="Times New Roman" w:hAnsi="Times New Roman" w:cs="Times New Roman"/>
          <w:sz w:val="24"/>
          <w:szCs w:val="24"/>
        </w:rPr>
        <w:t xml:space="preserve"> </w:t>
      </w:r>
      <w:r w:rsidRPr="00A8046B">
        <w:rPr>
          <w:rFonts w:ascii="Times New Roman" w:hAnsi="Times New Roman" w:cs="Times New Roman"/>
          <w:sz w:val="24"/>
          <w:szCs w:val="24"/>
        </w:rPr>
        <w:t>dziecku obok siebie i prosi, aby wszyscy chętni kolejno przedstawili się w ten sam sposób,</w:t>
      </w:r>
      <w:r w:rsidRPr="00A8046B">
        <w:rPr>
          <w:rFonts w:ascii="Times New Roman" w:hAnsi="Times New Roman" w:cs="Times New Roman"/>
          <w:sz w:val="24"/>
          <w:szCs w:val="24"/>
        </w:rPr>
        <w:t xml:space="preserve"> </w:t>
      </w:r>
      <w:r w:rsidRPr="00A8046B">
        <w:rPr>
          <w:rFonts w:ascii="Times New Roman" w:hAnsi="Times New Roman" w:cs="Times New Roman"/>
          <w:sz w:val="24"/>
          <w:szCs w:val="24"/>
        </w:rPr>
        <w:t>opowiadając o tym, czym lubią się bawić, co lubią robić</w:t>
      </w:r>
    </w:p>
    <w:p w14:paraId="0950581F" w14:textId="6A514665" w:rsidR="00A8046B" w:rsidRPr="00A8046B" w:rsidRDefault="00A8046B" w:rsidP="00A8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6862E" w14:textId="5023BDFC" w:rsidR="00A8046B" w:rsidRPr="00A8046B" w:rsidRDefault="00A8046B" w:rsidP="00A8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46B">
        <w:rPr>
          <w:rFonts w:ascii="Times New Roman" w:hAnsi="Times New Roman" w:cs="Times New Roman"/>
          <w:sz w:val="24"/>
          <w:szCs w:val="24"/>
        </w:rPr>
        <w:t xml:space="preserve">4. </w:t>
      </w:r>
      <w:r w:rsidRPr="00A8046B">
        <w:rPr>
          <w:rFonts w:ascii="Times New Roman" w:hAnsi="Times New Roman" w:cs="Times New Roman"/>
          <w:b/>
          <w:bCs/>
          <w:sz w:val="24"/>
          <w:szCs w:val="24"/>
        </w:rPr>
        <w:t xml:space="preserve">„Dzielimy się pomysłami” – zabawa plastyczna, ćwiczenie wyobraźni. </w:t>
      </w:r>
      <w:r w:rsidRPr="00A8046B">
        <w:rPr>
          <w:rFonts w:ascii="Times New Roman" w:hAnsi="Times New Roman" w:cs="Times New Roman"/>
          <w:sz w:val="24"/>
          <w:szCs w:val="24"/>
        </w:rPr>
        <w:t xml:space="preserve">Dzieci i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8046B">
        <w:rPr>
          <w:rFonts w:ascii="Times New Roman" w:hAnsi="Times New Roman" w:cs="Times New Roman"/>
          <w:sz w:val="24"/>
          <w:szCs w:val="24"/>
        </w:rPr>
        <w:t>. siadają</w:t>
      </w:r>
      <w:r w:rsidRPr="00A8046B">
        <w:rPr>
          <w:rFonts w:ascii="Times New Roman" w:hAnsi="Times New Roman" w:cs="Times New Roman"/>
          <w:sz w:val="24"/>
          <w:szCs w:val="24"/>
        </w:rPr>
        <w:t xml:space="preserve"> </w:t>
      </w:r>
      <w:r w:rsidRPr="00A8046B">
        <w:rPr>
          <w:rFonts w:ascii="Times New Roman" w:hAnsi="Times New Roman" w:cs="Times New Roman"/>
          <w:sz w:val="24"/>
          <w:szCs w:val="24"/>
        </w:rPr>
        <w:t>przy wspólnym stole. Każdy ma przed sobą białą kartkę. Na środku stołu leżą różne materiały</w:t>
      </w:r>
      <w:r w:rsidRPr="00A8046B">
        <w:rPr>
          <w:rFonts w:ascii="Times New Roman" w:hAnsi="Times New Roman" w:cs="Times New Roman"/>
          <w:sz w:val="24"/>
          <w:szCs w:val="24"/>
        </w:rPr>
        <w:t xml:space="preserve"> </w:t>
      </w:r>
      <w:r w:rsidRPr="00A8046B">
        <w:rPr>
          <w:rFonts w:ascii="Times New Roman" w:hAnsi="Times New Roman" w:cs="Times New Roman"/>
          <w:sz w:val="24"/>
          <w:szCs w:val="24"/>
        </w:rPr>
        <w:t>plastyczne. Wszyscy będą wykonywali to, co zaproponuje każda kolejna osoba przy stole.</w:t>
      </w:r>
      <w:r w:rsidRPr="00A8046B">
        <w:rPr>
          <w:rFonts w:ascii="Times New Roman" w:hAnsi="Times New Roman" w:cs="Times New Roman"/>
          <w:sz w:val="24"/>
          <w:szCs w:val="24"/>
        </w:rPr>
        <w:t xml:space="preserve"> </w:t>
      </w:r>
      <w:r w:rsidRPr="00A8046B">
        <w:rPr>
          <w:rFonts w:ascii="Times New Roman" w:hAnsi="Times New Roman" w:cs="Times New Roman"/>
          <w:sz w:val="24"/>
          <w:szCs w:val="24"/>
        </w:rPr>
        <w:t xml:space="preserve">Zabawę rozpoczyna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8046B">
        <w:rPr>
          <w:rFonts w:ascii="Times New Roman" w:hAnsi="Times New Roman" w:cs="Times New Roman"/>
          <w:sz w:val="24"/>
          <w:szCs w:val="24"/>
        </w:rPr>
        <w:t xml:space="preserve">., mówiąc np.: </w:t>
      </w:r>
      <w:r w:rsidRPr="00A8046B">
        <w:rPr>
          <w:rFonts w:ascii="Times New Roman" w:hAnsi="Times New Roman" w:cs="Times New Roman"/>
          <w:i/>
          <w:iCs/>
          <w:sz w:val="24"/>
          <w:szCs w:val="24"/>
        </w:rPr>
        <w:t>Na środku kartki rysujemy kółeczko</w:t>
      </w:r>
      <w:r w:rsidRPr="00A8046B">
        <w:rPr>
          <w:rFonts w:ascii="Times New Roman" w:hAnsi="Times New Roman" w:cs="Times New Roman"/>
          <w:sz w:val="24"/>
          <w:szCs w:val="24"/>
        </w:rPr>
        <w:t>. Kolejną propozycję</w:t>
      </w:r>
      <w:r w:rsidRPr="00A8046B">
        <w:rPr>
          <w:rFonts w:ascii="Times New Roman" w:hAnsi="Times New Roman" w:cs="Times New Roman"/>
          <w:sz w:val="24"/>
          <w:szCs w:val="24"/>
        </w:rPr>
        <w:t xml:space="preserve"> </w:t>
      </w:r>
      <w:r w:rsidRPr="00A8046B">
        <w:rPr>
          <w:rFonts w:ascii="Times New Roman" w:hAnsi="Times New Roman" w:cs="Times New Roman"/>
          <w:sz w:val="24"/>
          <w:szCs w:val="24"/>
        </w:rPr>
        <w:t>zgłasza chętne dziecko (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8046B">
        <w:rPr>
          <w:rFonts w:ascii="Times New Roman" w:hAnsi="Times New Roman" w:cs="Times New Roman"/>
          <w:sz w:val="24"/>
          <w:szCs w:val="24"/>
        </w:rPr>
        <w:t>. może podpowiadać pomysły), w tworzeniu dzieła powinno wziąć</w:t>
      </w:r>
      <w:r w:rsidRPr="00A8046B">
        <w:rPr>
          <w:rFonts w:ascii="Times New Roman" w:hAnsi="Times New Roman" w:cs="Times New Roman"/>
          <w:sz w:val="24"/>
          <w:szCs w:val="24"/>
        </w:rPr>
        <w:t xml:space="preserve"> </w:t>
      </w:r>
      <w:r w:rsidRPr="00A8046B">
        <w:rPr>
          <w:rFonts w:ascii="Times New Roman" w:hAnsi="Times New Roman" w:cs="Times New Roman"/>
          <w:sz w:val="24"/>
          <w:szCs w:val="24"/>
        </w:rPr>
        <w:t xml:space="preserve">udział jak najwięcej osób. Gdy na kartce zabraknie miejsca,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8046B">
        <w:rPr>
          <w:rFonts w:ascii="Times New Roman" w:hAnsi="Times New Roman" w:cs="Times New Roman"/>
          <w:sz w:val="24"/>
          <w:szCs w:val="24"/>
        </w:rPr>
        <w:t>. rozdaje kolejne kartki.</w:t>
      </w:r>
    </w:p>
    <w:p w14:paraId="2E81C813" w14:textId="43E5519A" w:rsidR="00A8046B" w:rsidRPr="00A8046B" w:rsidRDefault="00A8046B" w:rsidP="00A8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84C79" w14:textId="6A206B26" w:rsidR="00A8046B" w:rsidRPr="00A8046B" w:rsidRDefault="00A8046B" w:rsidP="00A80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046B">
        <w:rPr>
          <w:rFonts w:ascii="Times New Roman" w:hAnsi="Times New Roman" w:cs="Times New Roman"/>
          <w:sz w:val="24"/>
          <w:szCs w:val="24"/>
        </w:rPr>
        <w:t xml:space="preserve">5. </w:t>
      </w:r>
      <w:r w:rsidRPr="00A8046B">
        <w:rPr>
          <w:rFonts w:ascii="Times New Roman" w:hAnsi="Times New Roman" w:cs="Times New Roman"/>
          <w:b/>
          <w:bCs/>
          <w:sz w:val="24"/>
          <w:szCs w:val="24"/>
        </w:rPr>
        <w:t>„Moje ciało, moje emocje”, utrwalenie</w:t>
      </w:r>
      <w:r w:rsidRPr="00A804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046B">
        <w:rPr>
          <w:rFonts w:ascii="Times New Roman" w:hAnsi="Times New Roman" w:cs="Times New Roman"/>
          <w:b/>
          <w:bCs/>
          <w:sz w:val="24"/>
          <w:szCs w:val="24"/>
        </w:rPr>
        <w:t xml:space="preserve">znajomości przyimków: </w:t>
      </w:r>
      <w:r w:rsidRPr="00A804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</w:t>
      </w:r>
      <w:r w:rsidRPr="00A8046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804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</w:t>
      </w:r>
      <w:r w:rsidRPr="00A8046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804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</w:t>
      </w:r>
      <w:r w:rsidRPr="00A8046B">
        <w:rPr>
          <w:rFonts w:ascii="Times New Roman" w:hAnsi="Times New Roman" w:cs="Times New Roman"/>
          <w:b/>
          <w:bCs/>
          <w:sz w:val="24"/>
          <w:szCs w:val="24"/>
        </w:rPr>
        <w:t xml:space="preserve">, ćwiczenie rozróżniania emocji, ćwiczenie </w:t>
      </w:r>
      <w:proofErr w:type="spellStart"/>
      <w:r w:rsidRPr="00A8046B">
        <w:rPr>
          <w:rFonts w:ascii="Times New Roman" w:hAnsi="Times New Roman" w:cs="Times New Roman"/>
          <w:b/>
          <w:bCs/>
          <w:sz w:val="24"/>
          <w:szCs w:val="24"/>
        </w:rPr>
        <w:t>grafomotoryki</w:t>
      </w:r>
      <w:proofErr w:type="spellEnd"/>
      <w:r w:rsidRPr="00A8046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804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8046B">
        <w:rPr>
          <w:rFonts w:ascii="Times New Roman" w:hAnsi="Times New Roman" w:cs="Times New Roman"/>
          <w:sz w:val="24"/>
          <w:szCs w:val="24"/>
        </w:rPr>
        <w:t>. pokazuje dziecku ruch (wyraźnie akcentuje przyimki) i prosi dziecko o powtórzenie,</w:t>
      </w:r>
      <w:r w:rsidRPr="00A804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046B">
        <w:rPr>
          <w:rFonts w:ascii="Times New Roman" w:hAnsi="Times New Roman" w:cs="Times New Roman"/>
          <w:sz w:val="24"/>
          <w:szCs w:val="24"/>
        </w:rPr>
        <w:t>np. ręce NA głowie, ręce NA ramionach, ręce ZA plecami, ręce POD pupą, dłonie POD pachami,</w:t>
      </w:r>
      <w:r w:rsidRPr="00A804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046B">
        <w:rPr>
          <w:rFonts w:ascii="Times New Roman" w:hAnsi="Times New Roman" w:cs="Times New Roman"/>
          <w:sz w:val="24"/>
          <w:szCs w:val="24"/>
        </w:rPr>
        <w:t>ręce NA brzuchu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8046B" w:rsidRPr="00A8046B" w:rsidSect="00A804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4C3133"/>
    <w:multiLevelType w:val="hybridMultilevel"/>
    <w:tmpl w:val="DF4A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6B"/>
    <w:rsid w:val="001311A6"/>
    <w:rsid w:val="00A8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1AA8"/>
  <w15:chartTrackingRefBased/>
  <w15:docId w15:val="{A6B56B14-33BB-4F88-8D0D-A602784B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46B"/>
    <w:pPr>
      <w:ind w:left="720"/>
      <w:contextualSpacing/>
    </w:pPr>
  </w:style>
  <w:style w:type="paragraph" w:customStyle="1" w:styleId="Default">
    <w:name w:val="Default"/>
    <w:rsid w:val="00A80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4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2021-04-15T15:21:00Z</dcterms:created>
  <dcterms:modified xsi:type="dcterms:W3CDTF">2021-04-15T15:36:00Z</dcterms:modified>
</cp:coreProperties>
</file>